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 xml:space="preserve">： 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长三角房车旅游标准化示范营地评分表</w:t>
      </w:r>
    </w:p>
    <w:tbl>
      <w:tblPr>
        <w:tblW w:w="100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2"/>
        <w:gridCol w:w="3390"/>
        <w:gridCol w:w="728"/>
        <w:gridCol w:w="885"/>
        <w:gridCol w:w="839"/>
        <w:gridCol w:w="580"/>
        <w:gridCol w:w="884"/>
        <w:gridCol w:w="888"/>
        <w:gridCol w:w="8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检查项目</w:t>
            </w:r>
          </w:p>
        </w:tc>
        <w:tc>
          <w:tcPr>
            <w:tcW w:w="56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0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1.选址与功能布局（30）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各大项总分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各分项总分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各小项总分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计分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自评得分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初评得分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地理位置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1.1.1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位于生态环境良好的位置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1.1.2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位于景观优美的位置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1.1.3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位于道路通达的位置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周围环境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有旅游景区（点）和参观点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有度假酒店（村）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有市政绿地等场所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建筑结构与功能布局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1.3.1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接待中心</w:t>
            </w:r>
            <w:r>
              <w:rPr>
                <w:rStyle w:val="4"/>
                <w:lang w:val="en-US" w:eastAsia="zh-CN" w:bidi="ar"/>
              </w:rPr>
              <w:t>功能设施位置恰当、分隔合理，方便游客使用（酌情给1分－3分）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1.3.2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营位区</w:t>
            </w:r>
            <w:r>
              <w:rPr>
                <w:rStyle w:val="4"/>
                <w:lang w:val="en-US" w:eastAsia="zh-CN" w:bidi="ar"/>
              </w:rPr>
              <w:t>功能设施位置恰当、分隔合理，方便游客使用（酌情给1分－3分）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1.3.3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公共配套区</w:t>
            </w:r>
            <w:r>
              <w:rPr>
                <w:rStyle w:val="4"/>
                <w:lang w:val="en-US" w:eastAsia="zh-CN" w:bidi="ar"/>
              </w:rPr>
              <w:t>功能设施位置恰当、分隔合理，方便游客使用（酌情给1分－3分）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1.3.4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行政后勤区</w:t>
            </w:r>
            <w:r>
              <w:rPr>
                <w:rStyle w:val="4"/>
                <w:lang w:val="en-US" w:eastAsia="zh-CN" w:bidi="ar"/>
              </w:rPr>
              <w:t>功能设施位置恰当、分隔合理，方便员工使用（酌情给1分－3分）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0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2.功能区与服务项目（70）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各大项总分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各分项总分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各小项总分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计分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自评得分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初评得分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接待中心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2.1.1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接待中心设施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2.1.1.1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总服务台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2.1.1.2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行李和贵重物品寄存间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2.2.1.3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旅游咨询点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2.1.1.4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公用电话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2.2.1.5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商品销售处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2.1.2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总服务台服务时间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2.1.2.1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每天至少18小时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2.1.2.2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每天至少24小时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营位区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2.2.1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营位数量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2.2.1.1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有5个及以上营位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2.2.1.2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有15个及以上营位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2.2.1.3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有30个及以上营位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2.2.2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营位的地面处理采用生态停车位的方式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2.2.3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营位设施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2.2.3.1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给水接口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2.2.3.2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排水接口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2.2.3.3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电源接口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2.2.3.4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宽带接口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2.2.3.5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转换设备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2.2.4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营位间隔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2.2.4.1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相邻两个营位间隔大于3米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2.2.4.2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相邻两个营位间隔大于5米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2.2.4.3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相邻两个营位间隔大于10米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公共配套功能区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2.3.1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餐饮设施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2.3.1.1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有提供简餐（含早餐）的餐厅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2.3.1.2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有提供正餐服务的餐厅及厨房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2.3.1.3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有西餐厅及厨房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2.3.1.4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有自助餐厅及厨房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2.3.1.5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有酒吧、茶室或咖啡吧  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2.3.1.6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有野餐设施和工具  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2.3.1.7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有烧烤设施和工具  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2.3.2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餐厅及厨房</w:t>
            </w:r>
            <w:r>
              <w:rPr>
                <w:rStyle w:val="4"/>
                <w:lang w:val="en-US" w:eastAsia="zh-CN" w:bidi="ar"/>
              </w:rPr>
              <w:t>（对所有餐厅分别打分，取算术平均值的整数部分）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2.3.2.1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接待区装饰风格（接待台、预订台）与整体氛围协调   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2.3.2.2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靠近厨房，传菜线路不与非餐饮公共区域交叉  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2.3.2.3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有酒水台  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2.3.2.4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有分区设计，有绿色植物或一定装饰品  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2.3.2.5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菜单及酒水单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2.3.2.5.1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有中文菜单，保持完整、清洁  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2.3.2.5.2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用中英文印刷，装帧较好，出菜率不低于90％  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2.3.2.5.3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用中文、英文及相应外文印制，有独立酒水单，装帧精美，出菜率不低于90％  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2.3.2.6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不使用一次性筷子和一次性湿毛巾，不使用塑料桌布  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2.3.2.7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提供送餐服务  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2.3.2.8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应有与餐厅经营面积和菜式相适应的厨房区域  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2.3.2.9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厨房与餐厅间采用有效的隔音、隔热、隔味措施  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2.3.3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购物及租赁设施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2.3.3.1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有商品销售处，为游客提供食品、饮料和日用品等商品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2.3.3.2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有物品租赁处，</w:t>
            </w:r>
            <w:r>
              <w:rPr>
                <w:rStyle w:val="4"/>
                <w:lang w:val="en-US" w:eastAsia="zh-CN" w:bidi="ar"/>
              </w:rPr>
              <w:t>出租帐篷、自行车、钓鱼、轮滑等各类休闲娱乐用具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2.3.3.3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有汽车租赁处，为游客提供汽车（含房车）租赁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2.3.4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康体娱乐设施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2.3.4.1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有KTV和棋牌室等娱乐设施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2.3.4.2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有室内（外）游泳池或海（湖）滨浴场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2.3.4.3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有儿童活动中心，有专人提供服务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2.3.4.4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其他运动娱乐休闲项目（每类1分，最多4分）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2.3.5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商务会议设施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2.3.5.1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有各类会议室，提供会议服务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2.3.5.2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有商务中心，提供打印、传真、装订和秘书等服务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行政后勤区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2.4.1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有独立的员工食堂  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2.4.2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有独立的更衣间  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2.4.3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有员工浴室  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2.4.4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有倒班宿舍  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2.4.5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有员工活动室  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0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3.生活卫生设施（40）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各大项总分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各分项总分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各小项总分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计分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自评得分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初评得分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公共卫生间</w:t>
            </w:r>
            <w:r>
              <w:rPr>
                <w:rStyle w:val="4"/>
                <w:lang w:val="en-US" w:eastAsia="zh-CN" w:bidi="ar"/>
              </w:rPr>
              <w:t>（对所有公共卫生间分别打分，取算术平均值的整数部分）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3.1.1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材料、装修和洁具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3.1.1.1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采用普通装修材料，装修工艺一般，采用普通洁具  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3.1.1.2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采用较高档装修材料，装修工艺较好，采用较好洁具  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3.1.1.3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设计专业（洁具、灯光、冷热水、照明、通风、空调等），采用高档装修材料，装修工艺精致，采用高级洁具  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3.1.2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公共卫生间设施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3.1.2.1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卫生间整洁无异味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3.1.2.2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提供卫生纸  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3.1.2.3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提供洗手液或香皂  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3.1.2.4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提供烘手机或擦手纸  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3.1.2.48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有残疾人专用厕位  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公共淋浴间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3.2.1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淋浴喷头数量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3.2.1.1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至少25人/个  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3.2.1.2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至少20人/个  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3.2.1.3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至少15个/个  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3.2.2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淋浴喷头的水流可以调节  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3.2.3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淋浴间下水保持通畅，不外溢  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3.2.4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更衣室设施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3.2.4.1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带锁更衣柜  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3.2.4.2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更衣凳  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3.2.4.3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梳妆台面  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公共盥洗间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3.3.1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公共盥洗间设施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3.3.1.1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洗漱龙头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3.3.1.2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儿童专用池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3.3.1.3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挂衣钩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3.3.2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洗漱龙头数量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3.3.2.1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至少30人/个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3.3.2.2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至少20人/个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3.3.2.3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至少10人/个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公共洗衣间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3.4.1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公共洗衣间设施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3.4.1.1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自助式洗衣机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3.4.1.2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烘干器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3.4.1.3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熨衣台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3.4.2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配备独立的晾衣区域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0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4.信息服务与管理（30）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各大项总分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各分项总分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各小项总分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计分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自评得分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初评得分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4.1.1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服务区内各主要通道、岔路口设有方向标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4.1.2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所有景物景观设有介绍牌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4.1.3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在服务区入口处附近显要位置设服务区全景图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4.1.4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室内项目有醒目的出、入口标志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信息管理系统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4.2.1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覆盖范围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4.2.1.1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只覆盖前台对客服务部门  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4.2.1.2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前后台均有独立的管理信息系统  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4.2.1.3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全面覆盖前后台，数据关联的饭店专用管理信息系统（接待中心管理系统、餐厅管理系统、财务管理系统、人事管理系统、工程管理系统等数据流自动化处理并关联）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4.2.2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采取确保服务区信息安全的有效措施  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4.3.1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覆盖范围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4.3.1.1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所有的营位配有互联网接口（有线、无线均可）  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4.3.1.2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所有的公共区域均有无线网络覆盖  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4.3.2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4.3.2.1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有电子查询系统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4.3.2.2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在互联网上有服务区的独立网页和电子邮件地址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4.3.2.3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有独立网站，具有实时网上预订功能（非第三方预订网站）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0" w:hRule="atLeast"/>
        </w:trPr>
        <w:tc>
          <w:tcPr>
            <w:tcW w:w="100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5.安全管理（30）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各大项总分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各分项总分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各小项总分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计分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自评得分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初评得分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安全设施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5.1.1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主要功能区均设有免费SOS固定求助电话和固定公用电话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5.1.2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主要功能区均设有灾害警铃、广播等示警设备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5.1.3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安全管理部门工作人员每人至少配有一个可靠的移动通讯设备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5.1.4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在各个公共建筑、娱乐场所和客流量较大的地段设有安全出口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5.1.5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设有应急通道和安全疏散通道，并保证通道畅通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5.1.6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警示标志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5.1.6.1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在易发生自然灾害的危险和场所设置规范、醒目的中英文警示标准或禁止进入标志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5.1.6.2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服务区危险地段的防护设施齐全、有效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医务室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5.2.1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事故处理及时妥当，且档案记录完整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5.2.2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医务室备有常用药品和救护器材，能协助突发事故中伤病员的急救工作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5.2.3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设有紧急救援机制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5.2.4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医务人员数量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5.2.4.1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配备1名医务人员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5.2.4.2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配备2名以上医务人员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0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6.环境保护与节能（40）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各大项总分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各分项总分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各小项总分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计分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自评得分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初评得分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环境保护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6.1.1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建筑物风格与当地自然和文化景观相协调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6.1.3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采取环境保护的有效措施（客房内环保提示牌，不以野生保护动物为食品原料等）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6.1.4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对游客进行生态环境教育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6.1.4.1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在服务区入口、各功能区显著位置、环境敏感区以及游客容易破坏环境的地方有警告标志，提醒游客保护环境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6.1.4.2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在门票上、主要建筑物外有环保教育图文内容，或免费发放环保小册子，以此对游客进行环保教育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6.2.1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有建筑节能设计（如自然采光、新型墙体材料、环保装饰材料等）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6.2.2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采用有新能源的设计与运用（如太阳能、生物能、风能、地热等）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6.2.3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采用节能产品（如节能灯、感应式灯光、水龙头控制等）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0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7.运营与服务质量（60）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各大项总分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各分项总分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各小项总分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计分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自评得分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初评得分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管理制度与规范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7.1.1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有完备的操作程序和标准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7.1.2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管理人员80%以上接受相关房车旅游培训并获培训证书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7.1.3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有完备的岗位安全责任制与各类突发事件应急预案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7.1.4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建立游客意见收集、反馈和持续改进机制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服务质量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7.2.1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第三方测评的顾客满意度高于70%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7.2.2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第三方测评的顾客满意度高于80%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7.2.3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第三方测评的顾客满意度高于90%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0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 附加分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各大项总分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各分项总分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各小项总分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计分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自评得分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初评得分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有露营区，能够提供帐篷等露营装备  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有度假酒店配套  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774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合计得分</w:t>
            </w:r>
          </w:p>
        </w:tc>
        <w:tc>
          <w:tcPr>
            <w:tcW w:w="5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r>
        <w:rPr>
          <w:rFonts w:hint="eastAsia"/>
        </w:rPr>
        <w:t>总分：300分（不含附加分18分），五星级270分以上；四星级200分以上，三星级120分以上</w:t>
      </w:r>
      <w:r>
        <w:rPr>
          <w:rFonts w:hint="eastAsia"/>
          <w:lang w:eastAsia="zh-CN"/>
        </w:rPr>
        <w:t>。</w:t>
      </w:r>
    </w:p>
    <w:p/>
    <w:p/>
    <w:p/>
    <w:sectPr>
      <w:pgSz w:w="11906" w:h="16838"/>
      <w:pgMar w:top="1134" w:right="964" w:bottom="1134" w:left="96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Book Antiqua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Calibri Light">
    <w:altName w:val="Lucida Sans Unicod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86025"/>
    <w:rsid w:val="1683312B"/>
    <w:rsid w:val="301F0DD9"/>
    <w:rsid w:val="38954627"/>
    <w:rsid w:val="599860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2016-09-20T05:31:00Z</dcterms:created>
  <dc:creator>Administrator</dc:creator>
  <cp:lastModifiedBy>Administrator</cp:lastModifiedBy>
  <dcterms:modified xsi:type="dcterms:W3CDTF">2016-09-20T06:08:24Z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